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2" w:rsidRPr="005D2455" w:rsidRDefault="007134A2" w:rsidP="007134A2">
      <w:pPr>
        <w:tabs>
          <w:tab w:val="left" w:pos="480"/>
        </w:tabs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t>Українські     вчені</w:t>
      </w:r>
    </w:p>
    <w:p w:rsidR="007134A2" w:rsidRDefault="007134A2" w:rsidP="007134A2">
      <w:pPr>
        <w:tabs>
          <w:tab w:val="left" w:pos="480"/>
        </w:tabs>
        <w:jc w:val="center"/>
        <w:rPr>
          <w:sz w:val="20"/>
          <w:szCs w:val="20"/>
          <w:lang w:val="uk-UA"/>
        </w:rPr>
      </w:pP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95"/>
        <w:gridCol w:w="796"/>
        <w:gridCol w:w="796"/>
        <w:gridCol w:w="798"/>
        <w:gridCol w:w="796"/>
        <w:gridCol w:w="796"/>
        <w:gridCol w:w="796"/>
        <w:gridCol w:w="796"/>
        <w:gridCol w:w="796"/>
        <w:gridCol w:w="796"/>
        <w:gridCol w:w="796"/>
        <w:gridCol w:w="796"/>
        <w:gridCol w:w="801"/>
      </w:tblGrid>
      <w:tr w:rsidR="007134A2" w:rsidRPr="007134A2" w:rsidTr="007134A2">
        <w:trPr>
          <w:trHeight w:val="617"/>
        </w:trPr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1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5573" w:type="dxa"/>
            <w:gridSpan w:val="7"/>
            <w:tcBorders>
              <w:top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6"/>
          <w:wBefore w:w="4772" w:type="dxa"/>
          <w:trHeight w:val="617"/>
        </w:trPr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2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2"/>
          <w:wBefore w:w="1588" w:type="dxa"/>
          <w:trHeight w:val="617"/>
        </w:trPr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3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2391" w:type="dxa"/>
            <w:gridSpan w:val="3"/>
            <w:tcBorders>
              <w:bottom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5"/>
          <w:gridAfter w:val="4"/>
          <w:wBefore w:w="3977" w:type="dxa"/>
          <w:wAfter w:w="3189" w:type="dxa"/>
          <w:trHeight w:val="617"/>
        </w:trPr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4</w:t>
            </w: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2"/>
          <w:gridAfter w:val="6"/>
          <w:wBefore w:w="1588" w:type="dxa"/>
          <w:wAfter w:w="4780" w:type="dxa"/>
          <w:trHeight w:val="617"/>
        </w:trPr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5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3"/>
          <w:wBefore w:w="2384" w:type="dxa"/>
          <w:trHeight w:val="617"/>
        </w:trPr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6</w:t>
            </w: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</w:p>
        </w:tc>
        <w:tc>
          <w:tcPr>
            <w:tcW w:w="2391" w:type="dxa"/>
            <w:gridSpan w:val="3"/>
            <w:vMerge w:val="restart"/>
            <w:tcBorders>
              <w:top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trHeight w:val="617"/>
        </w:trPr>
        <w:tc>
          <w:tcPr>
            <w:tcW w:w="793" w:type="dxa"/>
            <w:tcBorders>
              <w:top w:val="single" w:sz="4" w:space="0" w:color="auto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2391" w:type="dxa"/>
            <w:gridSpan w:val="3"/>
            <w:vMerge/>
            <w:tcBorders>
              <w:top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trHeight w:val="617"/>
        </w:trPr>
        <w:tc>
          <w:tcPr>
            <w:tcW w:w="793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8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8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2391" w:type="dxa"/>
            <w:gridSpan w:val="3"/>
            <w:vMerge/>
            <w:tcBorders>
              <w:top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trHeight w:val="617"/>
        </w:trPr>
        <w:tc>
          <w:tcPr>
            <w:tcW w:w="4772" w:type="dxa"/>
            <w:gridSpan w:val="6"/>
            <w:tcBorders>
              <w:left w:val="nil"/>
              <w:bottom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9</w:t>
            </w: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  <w:tr w:rsidR="007134A2" w:rsidRPr="007134A2" w:rsidTr="007134A2">
        <w:trPr>
          <w:gridBefore w:val="5"/>
          <w:wBefore w:w="3977" w:type="dxa"/>
          <w:trHeight w:val="617"/>
        </w:trPr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rPr>
                <w:sz w:val="40"/>
                <w:szCs w:val="20"/>
                <w:lang w:val="uk-UA"/>
              </w:rPr>
            </w:pPr>
            <w:r w:rsidRPr="007134A2">
              <w:rPr>
                <w:sz w:val="40"/>
                <w:szCs w:val="20"/>
                <w:lang w:val="uk-UA"/>
              </w:rPr>
              <w:t>10</w:t>
            </w:r>
          </w:p>
        </w:tc>
        <w:tc>
          <w:tcPr>
            <w:tcW w:w="796" w:type="dxa"/>
            <w:shd w:val="clear" w:color="auto" w:fill="00FFFF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796" w:type="dxa"/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7134A2" w:rsidRPr="007134A2" w:rsidRDefault="007134A2" w:rsidP="00153D9C">
            <w:pPr>
              <w:tabs>
                <w:tab w:val="left" w:pos="480"/>
              </w:tabs>
              <w:jc w:val="center"/>
              <w:rPr>
                <w:sz w:val="40"/>
                <w:szCs w:val="20"/>
                <w:lang w:val="uk-UA"/>
              </w:rPr>
            </w:pPr>
          </w:p>
        </w:tc>
      </w:tr>
    </w:tbl>
    <w:p w:rsidR="007134A2" w:rsidRPr="0079129E" w:rsidRDefault="007134A2" w:rsidP="007134A2">
      <w:pPr>
        <w:tabs>
          <w:tab w:val="left" w:pos="480"/>
        </w:tabs>
        <w:jc w:val="center"/>
        <w:rPr>
          <w:sz w:val="20"/>
          <w:szCs w:val="20"/>
          <w:lang w:val="uk-UA"/>
        </w:rPr>
      </w:pPr>
    </w:p>
    <w:p w:rsidR="007134A2" w:rsidRDefault="007134A2" w:rsidP="007134A2">
      <w:pPr>
        <w:tabs>
          <w:tab w:val="left" w:pos="480"/>
        </w:tabs>
        <w:rPr>
          <w:lang w:val="uk-UA"/>
        </w:rPr>
      </w:pPr>
      <w:r>
        <w:rPr>
          <w:lang w:val="uk-UA"/>
        </w:rPr>
        <w:t xml:space="preserve"> 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7"/>
        <w:gridCol w:w="847"/>
        <w:gridCol w:w="847"/>
        <w:gridCol w:w="847"/>
        <w:gridCol w:w="849"/>
      </w:tblGrid>
      <w:tr w:rsidR="007134A2" w:rsidRPr="007134A2" w:rsidTr="007134A2">
        <w:trPr>
          <w:trHeight w:val="1447"/>
        </w:trPr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szCs w:val="20"/>
                <w:lang w:val="uk-UA"/>
              </w:rPr>
            </w:pPr>
            <w:r w:rsidRPr="007134A2">
              <w:rPr>
                <w:sz w:val="44"/>
                <w:szCs w:val="20"/>
                <w:lang w:val="uk-UA"/>
              </w:rPr>
              <w:t>11</w:t>
            </w: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  <w:shd w:val="clear" w:color="auto" w:fill="00FFFF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5083" w:type="dxa"/>
            <w:gridSpan w:val="6"/>
            <w:tcBorders>
              <w:top w:val="nil"/>
              <w:right w:val="nil"/>
            </w:tcBorders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</w:tr>
      <w:tr w:rsidR="007134A2" w:rsidRPr="007134A2" w:rsidTr="007134A2">
        <w:trPr>
          <w:trHeight w:val="1447"/>
        </w:trPr>
        <w:tc>
          <w:tcPr>
            <w:tcW w:w="5075" w:type="dxa"/>
            <w:gridSpan w:val="6"/>
            <w:tcBorders>
              <w:left w:val="nil"/>
              <w:bottom w:val="nil"/>
            </w:tcBorders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  <w:shd w:val="clear" w:color="auto" w:fill="00FFFF"/>
          </w:tcPr>
          <w:p w:rsidR="007134A2" w:rsidRPr="007134A2" w:rsidRDefault="007134A2" w:rsidP="00153D9C">
            <w:pPr>
              <w:rPr>
                <w:sz w:val="44"/>
                <w:szCs w:val="20"/>
                <w:lang w:val="uk-UA"/>
              </w:rPr>
            </w:pPr>
            <w:r w:rsidRPr="007134A2">
              <w:rPr>
                <w:sz w:val="44"/>
                <w:szCs w:val="20"/>
                <w:lang w:val="uk-UA"/>
              </w:rPr>
              <w:t>12</w:t>
            </w: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</w:tr>
      <w:tr w:rsidR="007134A2" w:rsidRPr="007134A2" w:rsidTr="007134A2">
        <w:trPr>
          <w:gridBefore w:val="2"/>
          <w:wBefore w:w="1692" w:type="dxa"/>
          <w:trHeight w:val="1396"/>
        </w:trPr>
        <w:tc>
          <w:tcPr>
            <w:tcW w:w="846" w:type="dxa"/>
            <w:tcBorders>
              <w:top w:val="nil"/>
              <w:left w:val="nil"/>
            </w:tcBorders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szCs w:val="20"/>
                <w:lang w:val="uk-UA"/>
              </w:rPr>
            </w:pPr>
            <w:r w:rsidRPr="007134A2">
              <w:rPr>
                <w:sz w:val="44"/>
                <w:szCs w:val="20"/>
                <w:lang w:val="uk-UA"/>
              </w:rPr>
              <w:t>13</w:t>
            </w: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  <w:shd w:val="clear" w:color="auto" w:fill="00FFFF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2542" w:type="dxa"/>
            <w:gridSpan w:val="3"/>
            <w:tcBorders>
              <w:bottom w:val="nil"/>
              <w:right w:val="nil"/>
            </w:tcBorders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</w:tr>
      <w:tr w:rsidR="007134A2" w:rsidRPr="007134A2" w:rsidTr="007134A2">
        <w:trPr>
          <w:gridBefore w:val="2"/>
          <w:gridAfter w:val="4"/>
          <w:wBefore w:w="1692" w:type="dxa"/>
          <w:wAfter w:w="3390" w:type="dxa"/>
          <w:trHeight w:val="1447"/>
        </w:trPr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szCs w:val="20"/>
                <w:lang w:val="uk-UA"/>
              </w:rPr>
            </w:pPr>
            <w:r w:rsidRPr="007134A2">
              <w:rPr>
                <w:sz w:val="44"/>
                <w:szCs w:val="20"/>
                <w:lang w:val="uk-UA"/>
              </w:rPr>
              <w:t>14</w:t>
            </w: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  <w:shd w:val="clear" w:color="auto" w:fill="00FFFF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</w:tr>
      <w:tr w:rsidR="007134A2" w:rsidRPr="007134A2" w:rsidTr="007134A2">
        <w:trPr>
          <w:gridBefore w:val="1"/>
          <w:gridAfter w:val="3"/>
          <w:wBefore w:w="846" w:type="dxa"/>
          <w:wAfter w:w="2543" w:type="dxa"/>
          <w:trHeight w:val="1396"/>
        </w:trPr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szCs w:val="20"/>
                <w:lang w:val="uk-UA"/>
              </w:rPr>
            </w:pPr>
            <w:r w:rsidRPr="007134A2">
              <w:rPr>
                <w:sz w:val="44"/>
                <w:szCs w:val="20"/>
                <w:lang w:val="uk-UA"/>
              </w:rPr>
              <w:t>15</w:t>
            </w: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  <w:shd w:val="clear" w:color="auto" w:fill="00FFFF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6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  <w:tc>
          <w:tcPr>
            <w:tcW w:w="847" w:type="dxa"/>
          </w:tcPr>
          <w:p w:rsidR="007134A2" w:rsidRPr="007134A2" w:rsidRDefault="007134A2" w:rsidP="00153D9C">
            <w:pPr>
              <w:rPr>
                <w:sz w:val="44"/>
                <w:lang w:val="uk-UA"/>
              </w:rPr>
            </w:pPr>
          </w:p>
        </w:tc>
      </w:tr>
    </w:tbl>
    <w:p w:rsidR="007134A2" w:rsidRDefault="007134A2" w:rsidP="007134A2">
      <w:pPr>
        <w:rPr>
          <w:lang w:val="uk-UA"/>
        </w:rPr>
      </w:pPr>
    </w:p>
    <w:p w:rsidR="007134A2" w:rsidRDefault="007134A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34A2" w:rsidRPr="005D2455" w:rsidRDefault="007134A2" w:rsidP="007134A2">
      <w:pPr>
        <w:tabs>
          <w:tab w:val="left" w:pos="480"/>
        </w:tabs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lastRenderedPageBreak/>
        <w:t>Українські     вчені</w:t>
      </w:r>
    </w:p>
    <w:p w:rsidR="007134A2" w:rsidRPr="007134A2" w:rsidRDefault="007134A2" w:rsidP="007134A2">
      <w:pPr>
        <w:tabs>
          <w:tab w:val="left" w:pos="1000"/>
        </w:tabs>
        <w:rPr>
          <w:sz w:val="44"/>
          <w:lang w:val="uk-UA"/>
        </w:rPr>
      </w:pP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Учений, який отримав Нобелівську премію за роботи з фізики низьких температур.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Генеральний конструктор космічної техніки.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Автор теорії польотів на Місяць.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Проводив дослідження в галузі дугового електрозварювання, президент Академії наук України.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Місто, в якому знаходиться Кримська обсерваторія.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Фізик – експериментатор в області кріогенної техніки.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Перший президент Академії наук України, родоначальник нової науки – біогеохімії.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Вчений, чиї наукові праці стосуються оптики, радіофізики і радіотехніки, теорії нелінійних коливань та квантової механіки.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Видатний металофізик, досліджував кристалічну структуру сталей.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Конструкторське бюро у Дніпропетровську, яке розробляє типи космічних апаратів і космічних комплексів.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Вчений, який працював у галузі обчислювальної техніки й інформаційних технологій.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Генеральний конструктор «крилатих» ракет.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Перший космонавт незалежної України.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Видатний конструктор авіаційної техніки.</w:t>
      </w:r>
    </w:p>
    <w:p w:rsidR="007134A2" w:rsidRPr="007134A2" w:rsidRDefault="007134A2" w:rsidP="007134A2">
      <w:pPr>
        <w:numPr>
          <w:ilvl w:val="0"/>
          <w:numId w:val="8"/>
        </w:numPr>
        <w:tabs>
          <w:tab w:val="left" w:pos="1000"/>
        </w:tabs>
        <w:rPr>
          <w:sz w:val="44"/>
          <w:lang w:val="uk-UA"/>
        </w:rPr>
      </w:pPr>
      <w:r w:rsidRPr="007134A2">
        <w:rPr>
          <w:sz w:val="44"/>
          <w:lang w:val="uk-UA"/>
        </w:rPr>
        <w:t>Дослідник радіоактивності і земного магнетизму, один з перших ядерників-експериментаторів.</w:t>
      </w:r>
    </w:p>
    <w:p w:rsidR="007134A2" w:rsidRPr="007134A2" w:rsidRDefault="007134A2" w:rsidP="007134A2">
      <w:pPr>
        <w:tabs>
          <w:tab w:val="left" w:pos="1000"/>
        </w:tabs>
        <w:rPr>
          <w:i/>
          <w:sz w:val="44"/>
          <w:lang w:val="en-US"/>
        </w:rPr>
      </w:pPr>
      <w:r w:rsidRPr="007134A2">
        <w:rPr>
          <w:b/>
          <w:i/>
          <w:color w:val="0000FF"/>
          <w:sz w:val="44"/>
          <w:lang w:val="uk-UA"/>
        </w:rPr>
        <w:t>Ключове  слово:</w:t>
      </w:r>
      <w:r w:rsidRPr="007134A2">
        <w:rPr>
          <w:b/>
          <w:i/>
          <w:sz w:val="44"/>
          <w:lang w:val="uk-UA"/>
        </w:rPr>
        <w:t xml:space="preserve">  </w:t>
      </w:r>
      <w:r w:rsidRPr="007134A2">
        <w:rPr>
          <w:b/>
          <w:i/>
          <w:sz w:val="44"/>
          <w:lang w:val="en-US"/>
        </w:rPr>
        <w:t>_____________________________</w:t>
      </w:r>
    </w:p>
    <w:sectPr w:rsidR="007134A2" w:rsidRPr="007134A2" w:rsidSect="005F4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5CF"/>
    <w:multiLevelType w:val="hybridMultilevel"/>
    <w:tmpl w:val="DA14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2B51"/>
    <w:multiLevelType w:val="hybridMultilevel"/>
    <w:tmpl w:val="8434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A080F"/>
    <w:multiLevelType w:val="hybridMultilevel"/>
    <w:tmpl w:val="5A9E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AD2"/>
    <w:multiLevelType w:val="hybridMultilevel"/>
    <w:tmpl w:val="A906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347D4"/>
    <w:multiLevelType w:val="hybridMultilevel"/>
    <w:tmpl w:val="5170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27404"/>
    <w:multiLevelType w:val="hybridMultilevel"/>
    <w:tmpl w:val="F228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A3D57"/>
    <w:multiLevelType w:val="hybridMultilevel"/>
    <w:tmpl w:val="5A26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36B3"/>
    <w:multiLevelType w:val="hybridMultilevel"/>
    <w:tmpl w:val="D404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327CE"/>
    <w:multiLevelType w:val="hybridMultilevel"/>
    <w:tmpl w:val="3576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D485E"/>
    <w:multiLevelType w:val="hybridMultilevel"/>
    <w:tmpl w:val="F7EA62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371E33"/>
    <w:multiLevelType w:val="hybridMultilevel"/>
    <w:tmpl w:val="47A88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3C3DDB"/>
    <w:multiLevelType w:val="hybridMultilevel"/>
    <w:tmpl w:val="489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840FC"/>
    <w:multiLevelType w:val="hybridMultilevel"/>
    <w:tmpl w:val="F0E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C5D27"/>
    <w:multiLevelType w:val="hybridMultilevel"/>
    <w:tmpl w:val="3E6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030"/>
    <w:rsid w:val="00377F0E"/>
    <w:rsid w:val="003D658E"/>
    <w:rsid w:val="004311B8"/>
    <w:rsid w:val="004B50FD"/>
    <w:rsid w:val="005E0999"/>
    <w:rsid w:val="005F4030"/>
    <w:rsid w:val="0062270C"/>
    <w:rsid w:val="007134A2"/>
    <w:rsid w:val="00923575"/>
    <w:rsid w:val="009A4012"/>
    <w:rsid w:val="00DE1C8D"/>
    <w:rsid w:val="00E50B23"/>
    <w:rsid w:val="00F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2012-02-05T14:17:00Z</dcterms:created>
  <dcterms:modified xsi:type="dcterms:W3CDTF">2012-02-05T14:17:00Z</dcterms:modified>
</cp:coreProperties>
</file>