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2A" w:rsidRPr="00D04AC0" w:rsidRDefault="000E742A" w:rsidP="00AA6EF5">
      <w:pPr>
        <w:keepNext/>
        <w:keepLines/>
        <w:spacing w:after="10" w:line="240" w:lineRule="exact"/>
        <w:ind w:left="360"/>
        <w:rPr>
          <w:lang w:val="uk-UA"/>
        </w:rPr>
      </w:pPr>
      <w:bookmarkStart w:id="0" w:name="bookmark60"/>
      <w:r w:rsidRPr="00D04AC0">
        <w:rPr>
          <w:rStyle w:val="160"/>
          <w:lang w:val="uk-UA"/>
        </w:rPr>
        <w:t>урок</w:t>
      </w:r>
      <w:r w:rsidRPr="00D04AC0">
        <w:rPr>
          <w:rStyle w:val="16115pt"/>
          <w:lang w:val="uk-UA"/>
        </w:rPr>
        <w:t xml:space="preserve"> № 31/37.</w:t>
      </w:r>
      <w:r w:rsidRPr="00D04AC0">
        <w:rPr>
          <w:rStyle w:val="160"/>
          <w:lang w:val="uk-UA"/>
        </w:rPr>
        <w:t xml:space="preserve"> електричний струм у напівпровідниках.</w:t>
      </w:r>
      <w:bookmarkEnd w:id="0"/>
      <w:r w:rsidR="00AA6EF5" w:rsidRPr="00AA6EF5">
        <w:rPr>
          <w:rStyle w:val="160"/>
        </w:rPr>
        <w:t xml:space="preserve"> </w:t>
      </w:r>
      <w:bookmarkStart w:id="1" w:name="bookmark61"/>
      <w:r w:rsidRPr="00D04AC0">
        <w:rPr>
          <w:rStyle w:val="160"/>
          <w:lang w:val="uk-UA"/>
        </w:rPr>
        <w:t>термістори</w:t>
      </w:r>
      <w:bookmarkEnd w:id="1"/>
    </w:p>
    <w:p w:rsidR="00AA6EF5" w:rsidRDefault="000E742A" w:rsidP="000E742A">
      <w:pPr>
        <w:spacing w:line="269" w:lineRule="exact"/>
        <w:ind w:left="360" w:right="20"/>
        <w:rPr>
          <w:rStyle w:val="480"/>
          <w:lang w:val="en-US"/>
        </w:rPr>
      </w:pPr>
      <w:r w:rsidRPr="00D04AC0">
        <w:rPr>
          <w:rStyle w:val="48Candara95pt"/>
          <w:lang w:val="uk-UA"/>
        </w:rPr>
        <w:t>Тип уроку:</w:t>
      </w:r>
      <w:r w:rsidRPr="00D04AC0">
        <w:rPr>
          <w:rStyle w:val="480"/>
          <w:lang w:val="uk-UA"/>
        </w:rPr>
        <w:t xml:space="preserve"> комбінований. </w:t>
      </w:r>
    </w:p>
    <w:p w:rsidR="000E742A" w:rsidRPr="00D04AC0" w:rsidRDefault="000E742A" w:rsidP="00AA6EF5">
      <w:pPr>
        <w:spacing w:line="269" w:lineRule="exact"/>
        <w:ind w:left="360" w:right="20"/>
        <w:rPr>
          <w:lang w:val="uk-UA"/>
        </w:rPr>
      </w:pPr>
      <w:r w:rsidRPr="00D04AC0">
        <w:rPr>
          <w:rStyle w:val="48Candara95pt"/>
          <w:lang w:val="uk-UA"/>
        </w:rPr>
        <w:t>Мета уроку:</w:t>
      </w:r>
      <w:r w:rsidRPr="00D04AC0">
        <w:rPr>
          <w:rStyle w:val="480"/>
          <w:lang w:val="uk-UA"/>
        </w:rPr>
        <w:t xml:space="preserve"> пояснити природу виникнення струму в напівпровідниках,</w:t>
      </w:r>
      <w:r w:rsidR="00AA6EF5" w:rsidRPr="00D04AC0">
        <w:rPr>
          <w:rStyle w:val="480"/>
          <w:lang w:val="uk-UA"/>
        </w:rPr>
        <w:t xml:space="preserve"> </w:t>
      </w:r>
      <w:r w:rsidRPr="00D04AC0">
        <w:rPr>
          <w:rStyle w:val="480"/>
          <w:lang w:val="uk-UA"/>
        </w:rPr>
        <w:t xml:space="preserve">показати практичне застосування напівпровідників. </w:t>
      </w:r>
      <w:r w:rsidRPr="00D04AC0">
        <w:rPr>
          <w:rStyle w:val="48Candara95pt"/>
          <w:lang w:val="uk-UA"/>
        </w:rPr>
        <w:t>Обладнання:</w:t>
      </w:r>
      <w:r w:rsidRPr="00D04AC0">
        <w:rPr>
          <w:rStyle w:val="480"/>
          <w:lang w:val="uk-UA"/>
        </w:rPr>
        <w:t xml:space="preserve"> термістор, акумулятор, гальванометр, спиртівка, фото</w:t>
      </w:r>
      <w:r w:rsidRPr="00D04AC0">
        <w:rPr>
          <w:rStyle w:val="480"/>
          <w:lang w:val="uk-UA"/>
        </w:rPr>
        <w:softHyphen/>
        <w:t>резистор.</w:t>
      </w:r>
    </w:p>
    <w:p w:rsidR="000E742A" w:rsidRPr="00D04AC0" w:rsidRDefault="000E742A" w:rsidP="000E742A">
      <w:pPr>
        <w:spacing w:line="298" w:lineRule="exact"/>
        <w:ind w:left="40" w:right="2260" w:firstLine="2640"/>
        <w:rPr>
          <w:lang w:val="uk-UA"/>
        </w:rPr>
      </w:pPr>
      <w:r w:rsidRPr="00D04AC0">
        <w:rPr>
          <w:rStyle w:val="50TimesNewRoman12pt"/>
          <w:rFonts w:eastAsia="Candara"/>
          <w:lang w:val="uk-UA"/>
        </w:rPr>
        <w:t xml:space="preserve">Хід уроку </w:t>
      </w:r>
      <w:r w:rsidRPr="00D04AC0">
        <w:rPr>
          <w:rStyle w:val="500"/>
          <w:rFonts w:eastAsia="Arial Unicode MS"/>
          <w:lang w:val="uk-UA"/>
        </w:rPr>
        <w:t>I. Контроль і корекція знань і вмінь учнів</w:t>
      </w:r>
    </w:p>
    <w:p w:rsidR="000E742A" w:rsidRPr="00D04AC0" w:rsidRDefault="000E742A" w:rsidP="000E742A">
      <w:pPr>
        <w:spacing w:line="240" w:lineRule="exact"/>
        <w:ind w:left="40" w:right="20" w:firstLine="320"/>
        <w:jc w:val="both"/>
        <w:rPr>
          <w:lang w:val="uk-UA"/>
        </w:rPr>
      </w:pPr>
      <w:r w:rsidRPr="00D04AC0">
        <w:rPr>
          <w:rStyle w:val="170"/>
          <w:rFonts w:eastAsia="Tahoma"/>
          <w:lang w:val="uk-UA"/>
        </w:rPr>
        <w:t>Самостійну роботу для перевірки знань і вмінь учнів можна про</w:t>
      </w:r>
      <w:r w:rsidRPr="00D04AC0">
        <w:rPr>
          <w:rStyle w:val="170"/>
          <w:rFonts w:eastAsia="Tahoma"/>
          <w:lang w:val="uk-UA"/>
        </w:rPr>
        <w:softHyphen/>
        <w:t>вести за посібником [3] або скористувавшись такими завданнями.</w:t>
      </w:r>
    </w:p>
    <w:p w:rsidR="000E742A" w:rsidRPr="00D04AC0" w:rsidRDefault="000E742A" w:rsidP="000E742A">
      <w:pPr>
        <w:spacing w:after="35" w:line="200" w:lineRule="exact"/>
        <w:ind w:left="360" w:hanging="320"/>
        <w:rPr>
          <w:lang w:val="uk-UA"/>
        </w:rPr>
      </w:pPr>
      <w:r w:rsidRPr="00D04AC0">
        <w:rPr>
          <w:rStyle w:val="470"/>
          <w:rFonts w:eastAsia="Arial Unicode MS"/>
          <w:lang w:val="uk-UA"/>
        </w:rPr>
        <w:t>самостійна робота</w:t>
      </w:r>
    </w:p>
    <w:p w:rsidR="000E742A" w:rsidRPr="00D04AC0" w:rsidRDefault="000E742A" w:rsidP="000E742A">
      <w:pPr>
        <w:spacing w:line="230" w:lineRule="exact"/>
        <w:ind w:left="360"/>
        <w:rPr>
          <w:lang w:val="uk-UA"/>
        </w:rPr>
      </w:pPr>
      <w:r w:rsidRPr="00D04AC0">
        <w:rPr>
          <w:rStyle w:val="630"/>
          <w:rFonts w:eastAsia="Arial Unicode MS"/>
          <w:lang w:val="uk-UA"/>
        </w:rPr>
        <w:t>Варіант 1</w:t>
      </w:r>
    </w:p>
    <w:p w:rsidR="000E742A" w:rsidRPr="00D04AC0" w:rsidRDefault="000E742A" w:rsidP="000E742A">
      <w:pPr>
        <w:spacing w:line="230" w:lineRule="exact"/>
        <w:ind w:left="360" w:right="20" w:hanging="320"/>
        <w:jc w:val="both"/>
        <w:rPr>
          <w:lang w:val="uk-UA"/>
        </w:rPr>
      </w:pPr>
      <w:r w:rsidRPr="00D04AC0">
        <w:rPr>
          <w:rStyle w:val="170"/>
          <w:rFonts w:eastAsia="Tahoma"/>
          <w:lang w:val="uk-UA"/>
        </w:rPr>
        <w:t>1. Для визначення електрохімічного еквіваленту міді через вод</w:t>
      </w:r>
      <w:r w:rsidRPr="00D04AC0">
        <w:rPr>
          <w:rStyle w:val="170"/>
          <w:rFonts w:eastAsia="Tahoma"/>
          <w:lang w:val="uk-UA"/>
        </w:rPr>
        <w:softHyphen/>
        <w:t>ний розчин купрум сульфату протягом 5 хв пропускали елек</w:t>
      </w:r>
      <w:r w:rsidRPr="00D04AC0">
        <w:rPr>
          <w:rStyle w:val="170"/>
          <w:rFonts w:eastAsia="Tahoma"/>
          <w:lang w:val="uk-UA"/>
        </w:rPr>
        <w:softHyphen/>
        <w:t>тричний струм 1,2 А. Маса катода в результаті досліду збіль</w:t>
      </w:r>
      <w:r w:rsidRPr="00D04AC0">
        <w:rPr>
          <w:rStyle w:val="170"/>
          <w:rFonts w:eastAsia="Tahoma"/>
          <w:lang w:val="uk-UA"/>
        </w:rPr>
        <w:softHyphen/>
        <w:t>шилася на 120 мг. Яке значення електрохімічного еквіваленту</w:t>
      </w:r>
    </w:p>
    <w:p w:rsidR="000E742A" w:rsidRPr="00D04AC0" w:rsidRDefault="000E742A" w:rsidP="000E742A">
      <w:pPr>
        <w:spacing w:line="200" w:lineRule="exact"/>
        <w:ind w:left="360"/>
        <w:rPr>
          <w:lang w:val="uk-UA"/>
        </w:rPr>
      </w:pPr>
      <w:r w:rsidRPr="00D04AC0">
        <w:rPr>
          <w:rStyle w:val="170"/>
          <w:rFonts w:eastAsia="Tahoma"/>
          <w:lang w:val="uk-UA"/>
        </w:rPr>
        <w:t>отримано?</w:t>
      </w:r>
      <w:r w:rsidRPr="00D04AC0">
        <w:rPr>
          <w:rStyle w:val="172"/>
          <w:rFonts w:eastAsia="Arial Unicode MS"/>
          <w:lang w:val="uk-UA"/>
        </w:rPr>
        <w:t xml:space="preserve"> (Відповідь: k</w:t>
      </w:r>
      <w:r w:rsidRPr="00D04AC0">
        <w:rPr>
          <w:rStyle w:val="170"/>
          <w:rFonts w:eastAsia="Arial Unicode MS"/>
          <w:lang w:val="uk-UA"/>
        </w:rPr>
        <w:t xml:space="preserve"> = 3,3310</w:t>
      </w:r>
      <w:r w:rsidRPr="00D04AC0">
        <w:rPr>
          <w:rStyle w:val="170"/>
          <w:rFonts w:eastAsia="Arial Unicode MS"/>
          <w:vertAlign w:val="superscript"/>
          <w:lang w:val="uk-UA"/>
        </w:rPr>
        <w:t>-7</w:t>
      </w:r>
      <w:r w:rsidRPr="00D04AC0">
        <w:rPr>
          <w:rStyle w:val="170"/>
          <w:rFonts w:eastAsia="Arial Unicode MS"/>
          <w:lang w:val="uk-UA"/>
        </w:rPr>
        <w:t xml:space="preserve"> ^^</w:t>
      </w:r>
      <w:r w:rsidRPr="00D04AC0">
        <w:rPr>
          <w:rStyle w:val="170"/>
          <w:rFonts w:eastAsia="Tahoma"/>
          <w:lang w:val="uk-UA"/>
        </w:rPr>
        <w:t>.)</w:t>
      </w:r>
    </w:p>
    <w:p w:rsidR="000E742A" w:rsidRPr="00D04AC0" w:rsidRDefault="000E742A" w:rsidP="000E742A">
      <w:pPr>
        <w:spacing w:line="180" w:lineRule="exact"/>
        <w:ind w:left="3840"/>
        <w:rPr>
          <w:lang w:val="uk-UA"/>
        </w:rPr>
      </w:pPr>
      <w:r w:rsidRPr="00D04AC0">
        <w:rPr>
          <w:rStyle w:val="520pt"/>
          <w:rFonts w:eastAsia="Arial Unicode MS"/>
          <w:lang w:val="uk-UA"/>
        </w:rPr>
        <w:t>Кл</w:t>
      </w:r>
    </w:p>
    <w:p w:rsidR="000E742A" w:rsidRPr="00D04AC0" w:rsidRDefault="000E742A" w:rsidP="000E742A">
      <w:pPr>
        <w:spacing w:line="254" w:lineRule="exact"/>
        <w:ind w:left="360" w:right="20" w:hanging="32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 xml:space="preserve">2. Чим можна пояснити, що розчин, у якому є іони, в цілому електрично нейтральний? </w:t>
      </w:r>
      <w:r w:rsidRPr="00D04AC0">
        <w:rPr>
          <w:rStyle w:val="172"/>
          <w:rFonts w:eastAsia="Arial Unicode MS"/>
          <w:lang w:val="uk-UA"/>
        </w:rPr>
        <w:t>Варіант 2</w:t>
      </w:r>
    </w:p>
    <w:p w:rsidR="000E742A" w:rsidRPr="00D04AC0" w:rsidRDefault="000E742A" w:rsidP="00356036">
      <w:pPr>
        <w:numPr>
          <w:ilvl w:val="0"/>
          <w:numId w:val="1"/>
        </w:numPr>
        <w:tabs>
          <w:tab w:val="left" w:pos="386"/>
        </w:tabs>
        <w:spacing w:line="230" w:lineRule="exact"/>
        <w:ind w:left="360" w:right="20" w:hanging="32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У коло електролітичної ванни послідовно ввімкнено ампер</w:t>
      </w:r>
      <w:r w:rsidRPr="00D04AC0">
        <w:rPr>
          <w:rStyle w:val="170"/>
          <w:rFonts w:eastAsia="Arial Unicode MS"/>
          <w:lang w:val="uk-UA"/>
        </w:rPr>
        <w:softHyphen/>
        <w:t>метр, показання якого становлять 1,5 А. Яку поправку слід внести в показання амперметра, якщо за 10 хв проходження струму на катоді ванни відклалося 0,316 г міді?</w:t>
      </w:r>
      <w:r w:rsidRPr="00D04AC0">
        <w:rPr>
          <w:rStyle w:val="172"/>
          <w:rFonts w:eastAsia="Arial Unicode MS"/>
          <w:lang w:val="uk-UA"/>
        </w:rPr>
        <w:t xml:space="preserve"> (Відповідь: </w:t>
      </w:r>
      <w:r w:rsidRPr="00D04AC0">
        <w:rPr>
          <w:rStyle w:val="179pt"/>
          <w:rFonts w:eastAsia="Arial Unicode MS"/>
          <w:lang w:val="uk-UA"/>
        </w:rPr>
        <w:t>A</w:t>
      </w:r>
      <w:r w:rsidRPr="00D04AC0">
        <w:rPr>
          <w:rStyle w:val="170"/>
          <w:rFonts w:eastAsia="Arial Unicode MS"/>
          <w:lang w:val="uk-UA"/>
        </w:rPr>
        <w:t>I</w:t>
      </w:r>
      <w:r w:rsidRPr="00D04AC0">
        <w:rPr>
          <w:rStyle w:val="179pt"/>
          <w:rFonts w:eastAsia="Arial Unicode MS"/>
          <w:lang w:val="uk-UA"/>
        </w:rPr>
        <w:t xml:space="preserve"> =</w:t>
      </w:r>
      <w:r w:rsidRPr="00D04AC0">
        <w:rPr>
          <w:rStyle w:val="170"/>
          <w:rFonts w:eastAsia="Arial Unicode MS"/>
          <w:lang w:val="uk-UA"/>
        </w:rPr>
        <w:t xml:space="preserve"> 0,1 А.)</w:t>
      </w:r>
    </w:p>
    <w:p w:rsidR="000E742A" w:rsidRPr="00D04AC0" w:rsidRDefault="000E742A" w:rsidP="00356036">
      <w:pPr>
        <w:numPr>
          <w:ilvl w:val="0"/>
          <w:numId w:val="1"/>
        </w:numPr>
        <w:tabs>
          <w:tab w:val="left" w:pos="395"/>
        </w:tabs>
        <w:spacing w:after="92" w:line="230" w:lineRule="exact"/>
        <w:ind w:left="360" w:hanging="32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Що називають гальваностегією? Де вона застосовується?</w:t>
      </w:r>
    </w:p>
    <w:p w:rsidR="000E742A" w:rsidRPr="00D04AC0" w:rsidRDefault="000E742A" w:rsidP="00356036">
      <w:pPr>
        <w:numPr>
          <w:ilvl w:val="1"/>
          <w:numId w:val="1"/>
        </w:numPr>
        <w:tabs>
          <w:tab w:val="left" w:pos="410"/>
        </w:tabs>
        <w:spacing w:after="93" w:line="190" w:lineRule="exact"/>
        <w:ind w:left="360" w:hanging="320"/>
        <w:rPr>
          <w:lang w:val="uk-UA"/>
        </w:rPr>
      </w:pPr>
      <w:r w:rsidRPr="00D04AC0">
        <w:rPr>
          <w:rStyle w:val="500"/>
          <w:rFonts w:eastAsia="Arial Unicode MS"/>
          <w:lang w:val="uk-UA"/>
        </w:rPr>
        <w:t>Вивчення нового матеріалу</w:t>
      </w:r>
    </w:p>
    <w:p w:rsidR="000E742A" w:rsidRPr="00D04AC0" w:rsidRDefault="000E742A" w:rsidP="000E742A">
      <w:pPr>
        <w:spacing w:after="7" w:line="160" w:lineRule="exact"/>
        <w:ind w:left="360" w:hanging="320"/>
        <w:rPr>
          <w:lang w:val="uk-UA"/>
        </w:rPr>
      </w:pPr>
      <w:r w:rsidRPr="00D04AC0">
        <w:rPr>
          <w:rStyle w:val="490"/>
          <w:rFonts w:eastAsia="Arial Unicode MS"/>
          <w:lang w:val="uk-UA"/>
        </w:rPr>
        <w:t>План викладення теми</w:t>
      </w:r>
    </w:p>
    <w:p w:rsidR="000E742A" w:rsidRPr="00D04AC0" w:rsidRDefault="000E742A" w:rsidP="00356036">
      <w:pPr>
        <w:numPr>
          <w:ilvl w:val="2"/>
          <w:numId w:val="1"/>
        </w:numPr>
        <w:tabs>
          <w:tab w:val="left" w:pos="390"/>
        </w:tabs>
        <w:spacing w:after="27" w:line="200" w:lineRule="exact"/>
        <w:ind w:left="360" w:hanging="32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Електричний струм в напівпровідниках.</w:t>
      </w:r>
    </w:p>
    <w:p w:rsidR="000E742A" w:rsidRPr="00D04AC0" w:rsidRDefault="000E742A" w:rsidP="000E742A">
      <w:pPr>
        <w:spacing w:after="60" w:line="240" w:lineRule="exact"/>
        <w:ind w:left="1740" w:right="20" w:hanging="1680"/>
        <w:jc w:val="both"/>
        <w:rPr>
          <w:lang w:val="uk-UA"/>
        </w:rPr>
      </w:pPr>
      <w:r w:rsidRPr="00D04AC0">
        <w:rPr>
          <w:rStyle w:val="171"/>
          <w:rFonts w:eastAsia="Century Schoolbook"/>
          <w:lang w:val="uk-UA"/>
        </w:rPr>
        <w:t>Демонстрація 1.</w:t>
      </w:r>
      <w:r w:rsidRPr="00D04AC0">
        <w:rPr>
          <w:rStyle w:val="170"/>
          <w:rFonts w:eastAsia="Arial Unicode MS"/>
          <w:lang w:val="uk-UA"/>
        </w:rPr>
        <w:t xml:space="preserve"> Під'єднавши термістор (із комплекту напівпро</w:t>
      </w:r>
      <w:r w:rsidRPr="00D04AC0">
        <w:rPr>
          <w:rStyle w:val="170"/>
          <w:rFonts w:eastAsia="Arial Unicode MS"/>
          <w:lang w:val="uk-UA"/>
        </w:rPr>
        <w:softHyphen/>
        <w:t>відникових приладів) у коло, яке містить акуму</w:t>
      </w:r>
      <w:r w:rsidRPr="00D04AC0">
        <w:rPr>
          <w:rStyle w:val="170"/>
          <w:rFonts w:eastAsia="Arial Unicode MS"/>
          <w:lang w:val="uk-UA"/>
        </w:rPr>
        <w:softHyphen/>
        <w:t>лятор і гальванометр, звертають увагу на те, що стрілка гальванометра відхиляється ненабагато, тобто струм у колі малий. Напівпровідник нагрі</w:t>
      </w:r>
      <w:r w:rsidRPr="00D04AC0">
        <w:rPr>
          <w:rStyle w:val="170"/>
          <w:rFonts w:eastAsia="Arial Unicode MS"/>
          <w:lang w:val="uk-UA"/>
        </w:rPr>
        <w:softHyphen/>
        <w:t>вають рукою (або в полум'ї спиртівки). При цьо</w:t>
      </w:r>
      <w:r w:rsidRPr="00D04AC0">
        <w:rPr>
          <w:rStyle w:val="170"/>
          <w:rFonts w:eastAsia="Arial Unicode MS"/>
          <w:lang w:val="uk-UA"/>
        </w:rPr>
        <w:softHyphen/>
        <w:t>му спостерігають збільшення сили струму в колі (стрілка відхиляється майже на всю шкалу).</w:t>
      </w:r>
    </w:p>
    <w:p w:rsidR="000E742A" w:rsidRPr="00D04AC0" w:rsidRDefault="000E742A" w:rsidP="000E742A">
      <w:pPr>
        <w:spacing w:after="60" w:line="240" w:lineRule="exact"/>
        <w:ind w:left="1740" w:right="20" w:hanging="1680"/>
        <w:jc w:val="both"/>
        <w:rPr>
          <w:lang w:val="uk-UA"/>
        </w:rPr>
      </w:pPr>
      <w:r w:rsidRPr="00D04AC0">
        <w:rPr>
          <w:rStyle w:val="171"/>
          <w:rFonts w:eastAsia="Century Schoolbook"/>
          <w:lang w:val="uk-UA"/>
        </w:rPr>
        <w:t>Демонстрація 2.</w:t>
      </w:r>
      <w:r w:rsidRPr="00D04AC0">
        <w:rPr>
          <w:rStyle w:val="170"/>
          <w:rFonts w:eastAsia="Arial Unicode MS"/>
          <w:lang w:val="uk-UA"/>
        </w:rPr>
        <w:t xml:space="preserve"> Термістор у першому колі заміняють на фото</w:t>
      </w:r>
      <w:r w:rsidRPr="00D04AC0">
        <w:rPr>
          <w:rStyle w:val="170"/>
          <w:rFonts w:eastAsia="Arial Unicode MS"/>
          <w:lang w:val="uk-UA"/>
        </w:rPr>
        <w:softHyphen/>
        <w:t>резистор і демонструють залежність опору на</w:t>
      </w:r>
      <w:r w:rsidRPr="00D04AC0">
        <w:rPr>
          <w:rStyle w:val="170"/>
          <w:rFonts w:eastAsia="Arial Unicode MS"/>
          <w:lang w:val="uk-UA"/>
        </w:rPr>
        <w:softHyphen/>
        <w:t>півпровідника від освітленості: зі збільшенням освітленості опір напівпровідника різко падає (на відміну від металів, опір яких від освітленості практично не залежить).</w:t>
      </w:r>
    </w:p>
    <w:p w:rsidR="000E742A" w:rsidRPr="00D04AC0" w:rsidRDefault="000E742A" w:rsidP="00356036">
      <w:pPr>
        <w:numPr>
          <w:ilvl w:val="2"/>
          <w:numId w:val="1"/>
        </w:numPr>
        <w:tabs>
          <w:tab w:val="left" w:pos="395"/>
        </w:tabs>
        <w:spacing w:line="240" w:lineRule="exact"/>
        <w:ind w:left="360" w:hanging="32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Термістори.</w:t>
      </w:r>
    </w:p>
    <w:p w:rsidR="000E742A" w:rsidRPr="00D04AC0" w:rsidRDefault="000E742A" w:rsidP="00356036">
      <w:pPr>
        <w:numPr>
          <w:ilvl w:val="2"/>
          <w:numId w:val="1"/>
        </w:numPr>
        <w:tabs>
          <w:tab w:val="left" w:pos="395"/>
        </w:tabs>
        <w:spacing w:line="240" w:lineRule="exact"/>
        <w:ind w:left="360" w:hanging="32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Власна й домішкова провідність напівпровідників.</w:t>
      </w:r>
    </w:p>
    <w:p w:rsidR="000E742A" w:rsidRPr="00D04AC0" w:rsidRDefault="000E742A" w:rsidP="00356036">
      <w:pPr>
        <w:numPr>
          <w:ilvl w:val="2"/>
          <w:numId w:val="1"/>
        </w:numPr>
        <w:tabs>
          <w:tab w:val="left" w:pos="395"/>
        </w:tabs>
        <w:spacing w:after="160" w:line="240" w:lineRule="exact"/>
        <w:ind w:left="360" w:hanging="32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Застосування напівпровідників у техніці.</w:t>
      </w:r>
    </w:p>
    <w:p w:rsidR="000E742A" w:rsidRPr="00D04AC0" w:rsidRDefault="000E742A" w:rsidP="00356036">
      <w:pPr>
        <w:numPr>
          <w:ilvl w:val="1"/>
          <w:numId w:val="1"/>
        </w:numPr>
        <w:tabs>
          <w:tab w:val="left" w:pos="405"/>
        </w:tabs>
        <w:spacing w:after="29" w:line="190" w:lineRule="exact"/>
        <w:ind w:left="360" w:hanging="320"/>
        <w:rPr>
          <w:lang w:val="uk-UA"/>
        </w:rPr>
      </w:pPr>
      <w:r w:rsidRPr="00D04AC0">
        <w:rPr>
          <w:rStyle w:val="500"/>
          <w:rFonts w:eastAsia="Arial Unicode MS"/>
          <w:lang w:val="uk-UA"/>
        </w:rPr>
        <w:t>Закріплення нового матеріалу</w:t>
      </w:r>
    </w:p>
    <w:p w:rsidR="000E742A" w:rsidRPr="00D04AC0" w:rsidRDefault="000E742A" w:rsidP="000E742A">
      <w:pPr>
        <w:spacing w:line="240" w:lineRule="exact"/>
        <w:ind w:left="360" w:hanging="320"/>
        <w:rPr>
          <w:lang w:val="uk-UA"/>
        </w:rPr>
      </w:pPr>
      <w:r w:rsidRPr="00D04AC0">
        <w:rPr>
          <w:rStyle w:val="470"/>
          <w:rFonts w:eastAsia="Arial Unicode MS"/>
          <w:lang w:val="uk-UA"/>
        </w:rPr>
        <w:t>Запитання для організації бесіди</w:t>
      </w:r>
    </w:p>
    <w:p w:rsidR="000E742A" w:rsidRPr="00D04AC0" w:rsidRDefault="000E742A" w:rsidP="00356036">
      <w:pPr>
        <w:numPr>
          <w:ilvl w:val="0"/>
          <w:numId w:val="2"/>
        </w:numPr>
        <w:tabs>
          <w:tab w:val="left" w:pos="242"/>
        </w:tabs>
        <w:spacing w:line="240" w:lineRule="exact"/>
        <w:ind w:left="360" w:right="20" w:hanging="32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У чому полягає різниця між залежністю від температури опору напівпровідників і металів?</w:t>
      </w:r>
    </w:p>
    <w:p w:rsidR="000E742A" w:rsidRPr="00D04AC0" w:rsidRDefault="000E742A" w:rsidP="00356036">
      <w:pPr>
        <w:numPr>
          <w:ilvl w:val="0"/>
          <w:numId w:val="2"/>
        </w:numPr>
        <w:tabs>
          <w:tab w:val="left" w:pos="242"/>
        </w:tabs>
        <w:spacing w:line="240" w:lineRule="exact"/>
        <w:ind w:left="360" w:hanging="32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Які рухливі носії зарядів є в чистому напівпровіднику?</w:t>
      </w:r>
    </w:p>
    <w:p w:rsidR="000E742A" w:rsidRPr="00D04AC0" w:rsidRDefault="000E742A" w:rsidP="00356036">
      <w:pPr>
        <w:numPr>
          <w:ilvl w:val="0"/>
          <w:numId w:val="2"/>
        </w:numPr>
        <w:tabs>
          <w:tab w:val="left" w:pos="242"/>
        </w:tabs>
        <w:spacing w:line="240" w:lineRule="exact"/>
        <w:ind w:left="360" w:right="20" w:hanging="32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У коло підключені послідовно лампочка й термістор. Чому лампочка загоряється не відразу, а через якийсь час після за</w:t>
      </w:r>
      <w:r w:rsidRPr="00D04AC0">
        <w:rPr>
          <w:rStyle w:val="170"/>
          <w:rFonts w:eastAsia="Arial Unicode MS"/>
          <w:lang w:val="uk-UA"/>
        </w:rPr>
        <w:softHyphen/>
        <w:t>микання кола?</w:t>
      </w:r>
    </w:p>
    <w:p w:rsidR="000E742A" w:rsidRPr="00D04AC0" w:rsidRDefault="000E742A" w:rsidP="00356036">
      <w:pPr>
        <w:numPr>
          <w:ilvl w:val="0"/>
          <w:numId w:val="2"/>
        </w:numPr>
        <w:tabs>
          <w:tab w:val="left" w:pos="242"/>
        </w:tabs>
        <w:spacing w:line="240" w:lineRule="exact"/>
        <w:ind w:left="360" w:right="20" w:hanging="32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Як пояснити зменшення питомого опору напівпровідника з підвищенням температури?</w:t>
      </w:r>
    </w:p>
    <w:p w:rsidR="000E742A" w:rsidRPr="00D04AC0" w:rsidRDefault="000E742A" w:rsidP="00356036">
      <w:pPr>
        <w:numPr>
          <w:ilvl w:val="0"/>
          <w:numId w:val="2"/>
        </w:numPr>
        <w:tabs>
          <w:tab w:val="left" w:pos="242"/>
        </w:tabs>
        <w:spacing w:line="240" w:lineRule="exact"/>
        <w:ind w:left="360" w:right="20" w:hanging="320"/>
        <w:rPr>
          <w:lang w:val="uk-UA"/>
        </w:rPr>
      </w:pPr>
    </w:p>
    <w:p w:rsidR="000E742A" w:rsidRPr="00D04AC0" w:rsidRDefault="000E742A" w:rsidP="00356036">
      <w:pPr>
        <w:numPr>
          <w:ilvl w:val="0"/>
          <w:numId w:val="3"/>
        </w:numPr>
        <w:tabs>
          <w:tab w:val="left" w:pos="522"/>
        </w:tabs>
        <w:spacing w:line="240" w:lineRule="exact"/>
        <w:ind w:left="320" w:right="20"/>
        <w:rPr>
          <w:lang w:val="uk-UA"/>
        </w:rPr>
      </w:pPr>
      <w:r w:rsidRPr="00D04AC0">
        <w:rPr>
          <w:rStyle w:val="170"/>
          <w:rFonts w:eastAsia="Tahoma"/>
          <w:lang w:val="uk-UA"/>
        </w:rPr>
        <w:t>Які носії заряду є основними в напівпровіднику re-типу, р-типу? Які домішки використовуються для цього?</w:t>
      </w:r>
    </w:p>
    <w:p w:rsidR="000E742A" w:rsidRPr="00D04AC0" w:rsidRDefault="000E742A" w:rsidP="00356036">
      <w:pPr>
        <w:numPr>
          <w:ilvl w:val="0"/>
          <w:numId w:val="3"/>
        </w:numPr>
        <w:tabs>
          <w:tab w:val="left" w:pos="522"/>
        </w:tabs>
        <w:spacing w:line="240" w:lineRule="exact"/>
        <w:ind w:left="320" w:right="20"/>
        <w:rPr>
          <w:lang w:val="uk-UA"/>
        </w:rPr>
      </w:pPr>
      <w:r w:rsidRPr="00D04AC0">
        <w:rPr>
          <w:rStyle w:val="170"/>
          <w:rFonts w:eastAsia="Tahoma"/>
          <w:lang w:val="uk-UA"/>
        </w:rPr>
        <w:t>Якого типу буде провідність германію, якщо до нього додати як домішки фосфор? цинк? калій?</w:t>
      </w:r>
    </w:p>
    <w:p w:rsidR="000E742A" w:rsidRPr="00D04AC0" w:rsidRDefault="000E742A" w:rsidP="00356036">
      <w:pPr>
        <w:numPr>
          <w:ilvl w:val="0"/>
          <w:numId w:val="3"/>
        </w:numPr>
        <w:tabs>
          <w:tab w:val="left" w:pos="526"/>
        </w:tabs>
        <w:spacing w:after="120" w:line="240" w:lineRule="exact"/>
        <w:ind w:left="320" w:right="20"/>
        <w:rPr>
          <w:lang w:val="uk-UA"/>
        </w:rPr>
      </w:pPr>
      <w:r w:rsidRPr="00D04AC0">
        <w:rPr>
          <w:rStyle w:val="170"/>
          <w:rFonts w:eastAsia="Tahoma"/>
          <w:lang w:val="uk-UA"/>
        </w:rPr>
        <w:t>Чому опір металів у разі змінення освітленості практично не змінюється, а опір напівпровідників змінюється помітно?</w:t>
      </w:r>
    </w:p>
    <w:p w:rsidR="000E742A" w:rsidRPr="00D04AC0" w:rsidRDefault="000E742A" w:rsidP="000E742A">
      <w:pPr>
        <w:spacing w:line="240" w:lineRule="exact"/>
        <w:ind w:left="320" w:hanging="260"/>
        <w:rPr>
          <w:lang w:val="uk-UA"/>
        </w:rPr>
      </w:pPr>
      <w:r w:rsidRPr="00D04AC0">
        <w:rPr>
          <w:rStyle w:val="500"/>
          <w:lang w:val="uk-UA"/>
        </w:rPr>
        <w:t>IV. Домашнє завдання</w:t>
      </w:r>
    </w:p>
    <w:p w:rsidR="000E742A" w:rsidRPr="00D04AC0" w:rsidRDefault="000E742A" w:rsidP="00356036">
      <w:pPr>
        <w:numPr>
          <w:ilvl w:val="1"/>
          <w:numId w:val="3"/>
        </w:numPr>
        <w:tabs>
          <w:tab w:val="left" w:pos="410"/>
        </w:tabs>
        <w:spacing w:line="240" w:lineRule="exact"/>
        <w:ind w:left="320" w:hanging="260"/>
        <w:rPr>
          <w:lang w:val="uk-UA"/>
        </w:rPr>
      </w:pPr>
      <w:r w:rsidRPr="00D04AC0">
        <w:rPr>
          <w:rStyle w:val="170"/>
          <w:rFonts w:eastAsia="Tahoma"/>
          <w:lang w:val="uk-UA"/>
        </w:rPr>
        <w:t>Вивчити теоретичний матеріал уроку.</w:t>
      </w:r>
    </w:p>
    <w:p w:rsidR="000E742A" w:rsidRPr="00D04AC0" w:rsidRDefault="000E742A" w:rsidP="00356036">
      <w:pPr>
        <w:numPr>
          <w:ilvl w:val="1"/>
          <w:numId w:val="3"/>
        </w:numPr>
        <w:tabs>
          <w:tab w:val="left" w:pos="415"/>
        </w:tabs>
        <w:spacing w:line="240" w:lineRule="exact"/>
        <w:ind w:left="320" w:hanging="260"/>
        <w:rPr>
          <w:lang w:val="uk-UA"/>
        </w:rPr>
      </w:pPr>
      <w:r w:rsidRPr="00D04AC0">
        <w:rPr>
          <w:rStyle w:val="170"/>
          <w:rFonts w:eastAsia="Tahoma"/>
          <w:lang w:val="uk-UA"/>
        </w:rPr>
        <w:t>Виконати завдання.</w:t>
      </w:r>
    </w:p>
    <w:p w:rsidR="000E742A" w:rsidRPr="00D04AC0" w:rsidRDefault="000E742A" w:rsidP="000E742A">
      <w:pPr>
        <w:spacing w:line="240" w:lineRule="exact"/>
        <w:ind w:left="320" w:right="20" w:firstLine="300"/>
        <w:jc w:val="both"/>
        <w:rPr>
          <w:lang w:val="uk-UA"/>
        </w:rPr>
      </w:pPr>
      <w:r w:rsidRPr="00D04AC0">
        <w:rPr>
          <w:rStyle w:val="171"/>
          <w:rFonts w:eastAsia="Candara"/>
          <w:lang w:val="uk-UA"/>
        </w:rPr>
        <w:t>Завдання 1.</w:t>
      </w:r>
      <w:r w:rsidRPr="00D04AC0">
        <w:rPr>
          <w:rStyle w:val="170"/>
          <w:rFonts w:eastAsia="Tahoma"/>
          <w:lang w:val="uk-UA"/>
        </w:rPr>
        <w:t xml:space="preserve"> На рис. 46 подані вольт-амперні характерис</w:t>
      </w:r>
      <w:r w:rsidRPr="00D04AC0">
        <w:rPr>
          <w:rStyle w:val="170"/>
          <w:rFonts w:eastAsia="Tahoma"/>
          <w:lang w:val="uk-UA"/>
        </w:rPr>
        <w:softHyphen/>
        <w:t>тики освітленого (графік I) і затемненого (графік II) фоторе- зисторів. У якому випадку опір фоторезистора є більшим? Чи справджується закон Ома для даного фоторезистора?</w:t>
      </w:r>
      <w:r w:rsidRPr="00D04AC0">
        <w:rPr>
          <w:rStyle w:val="172"/>
          <w:rFonts w:eastAsia="Arial Unicode MS"/>
          <w:lang w:val="uk-UA"/>
        </w:rPr>
        <w:t xml:space="preserve"> (Відповідь: </w:t>
      </w:r>
      <w:r w:rsidRPr="00D04AC0">
        <w:rPr>
          <w:rStyle w:val="170"/>
          <w:rFonts w:eastAsia="Arial Unicode MS"/>
          <w:lang w:val="uk-UA"/>
        </w:rPr>
        <w:t>R</w:t>
      </w:r>
      <w:r w:rsidRPr="00D04AC0">
        <w:rPr>
          <w:rStyle w:val="170"/>
          <w:rFonts w:eastAsia="Arial Unicode MS"/>
          <w:vertAlign w:val="subscript"/>
          <w:lang w:val="uk-UA"/>
        </w:rPr>
        <w:t>n</w:t>
      </w:r>
      <w:r w:rsidRPr="00D04AC0">
        <w:rPr>
          <w:rStyle w:val="172"/>
          <w:rFonts w:eastAsia="Arial Unicode MS"/>
          <w:lang w:val="uk-UA"/>
        </w:rPr>
        <w:t xml:space="preserve"> &gt; R</w:t>
      </w:r>
      <w:r w:rsidRPr="00D04AC0">
        <w:rPr>
          <w:rStyle w:val="172"/>
          <w:rFonts w:eastAsia="Arial Unicode MS"/>
          <w:vertAlign w:val="subscript"/>
          <w:lang w:val="uk-UA"/>
        </w:rPr>
        <w:t>l</w:t>
      </w:r>
      <w:r w:rsidRPr="00D04AC0">
        <w:rPr>
          <w:rStyle w:val="172"/>
          <w:rFonts w:eastAsia="Arial Unicode MS"/>
          <w:lang w:val="uk-UA"/>
        </w:rPr>
        <w:t>.</w:t>
      </w:r>
      <w:r w:rsidRPr="00D04AC0">
        <w:rPr>
          <w:rStyle w:val="170"/>
          <w:rFonts w:eastAsia="Tahoma"/>
          <w:lang w:val="uk-UA"/>
        </w:rPr>
        <w:t xml:space="preserve"> Закон Ома можна застосовувати при малих струмах.)</w:t>
      </w:r>
    </w:p>
    <w:p w:rsidR="000E742A" w:rsidRPr="00D04AC0" w:rsidRDefault="000E742A" w:rsidP="000E742A">
      <w:pPr>
        <w:framePr w:w="2424" w:h="2069" w:hSpace="397" w:vSpace="230" w:wrap="around" w:vAnchor="text" w:hAnchor="margin" w:x="3728" w:y="1014"/>
        <w:jc w:val="center"/>
        <w:rPr>
          <w:sz w:val="0"/>
          <w:szCs w:val="0"/>
          <w:lang w:val="uk-UA"/>
        </w:rPr>
      </w:pPr>
      <w:r>
        <w:rPr>
          <w:noProof/>
        </w:rPr>
        <w:drawing>
          <wp:inline distT="0" distB="0" distL="0" distR="0">
            <wp:extent cx="1537335" cy="1306195"/>
            <wp:effectExtent l="19050" t="0" r="5715" b="0"/>
            <wp:docPr id="178" name="Рисунок 178" descr="image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image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42A" w:rsidRPr="00D04AC0" w:rsidRDefault="000E742A" w:rsidP="000E742A">
      <w:pPr>
        <w:spacing w:after="72" w:line="240" w:lineRule="exact"/>
        <w:ind w:left="320" w:right="20" w:firstLine="300"/>
        <w:jc w:val="both"/>
        <w:rPr>
          <w:lang w:val="uk-UA"/>
        </w:rPr>
      </w:pPr>
      <w:r w:rsidRPr="00D04AC0">
        <w:rPr>
          <w:rStyle w:val="171"/>
          <w:rFonts w:eastAsia="Candara"/>
          <w:lang w:val="uk-UA"/>
        </w:rPr>
        <w:t>Завдання 2.</w:t>
      </w:r>
      <w:r w:rsidRPr="00D04AC0">
        <w:rPr>
          <w:rStyle w:val="170"/>
          <w:rFonts w:eastAsia="Tahoma"/>
          <w:lang w:val="uk-UA"/>
        </w:rPr>
        <w:t xml:space="preserve"> На рис. 47 подана залежність питомого опору речовини від температури. Який із графіків відповідає металу, а який — напівпровіднику?</w:t>
      </w:r>
      <w:r w:rsidRPr="00D04AC0">
        <w:rPr>
          <w:rStyle w:val="172"/>
          <w:rFonts w:eastAsia="Arial Unicode MS"/>
          <w:lang w:val="uk-UA"/>
        </w:rPr>
        <w:t xml:space="preserve"> (Відповідь: I</w:t>
      </w:r>
      <w:r w:rsidRPr="00D04AC0">
        <w:rPr>
          <w:rStyle w:val="170"/>
          <w:rFonts w:eastAsia="Tahoma"/>
          <w:lang w:val="uk-UA"/>
        </w:rPr>
        <w:t xml:space="preserve"> — метал;</w:t>
      </w:r>
      <w:r w:rsidRPr="00D04AC0">
        <w:rPr>
          <w:rStyle w:val="172"/>
          <w:rFonts w:eastAsia="Arial Unicode MS"/>
          <w:lang w:val="uk-UA"/>
        </w:rPr>
        <w:t xml:space="preserve"> II</w:t>
      </w:r>
      <w:r w:rsidRPr="00D04AC0">
        <w:rPr>
          <w:rStyle w:val="170"/>
          <w:rFonts w:eastAsia="Tahoma"/>
          <w:lang w:val="uk-UA"/>
        </w:rPr>
        <w:t xml:space="preserve"> — напів</w:t>
      </w:r>
      <w:r w:rsidRPr="00D04AC0">
        <w:rPr>
          <w:rStyle w:val="170"/>
          <w:rFonts w:eastAsia="Tahoma"/>
          <w:lang w:val="uk-UA"/>
        </w:rPr>
        <w:softHyphen/>
        <w:t>провідник.)</w:t>
      </w:r>
    </w:p>
    <w:p w:rsidR="000E742A" w:rsidRPr="00D04AC0" w:rsidRDefault="000E742A" w:rsidP="000E742A">
      <w:pPr>
        <w:framePr w:wrap="notBeside" w:vAnchor="text" w:hAnchor="text" w:xAlign="center" w:y="1"/>
        <w:jc w:val="center"/>
        <w:rPr>
          <w:sz w:val="0"/>
          <w:szCs w:val="0"/>
          <w:lang w:val="uk-UA"/>
        </w:rPr>
      </w:pPr>
      <w:r>
        <w:rPr>
          <w:noProof/>
        </w:rPr>
        <w:drawing>
          <wp:inline distT="0" distB="0" distL="0" distR="0">
            <wp:extent cx="1718310" cy="1346200"/>
            <wp:effectExtent l="19050" t="0" r="0" b="0"/>
            <wp:docPr id="179" name="Рисунок 179" descr="imag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42A" w:rsidRPr="00D04AC0" w:rsidRDefault="000E742A" w:rsidP="000E742A">
      <w:pPr>
        <w:rPr>
          <w:sz w:val="2"/>
          <w:szCs w:val="2"/>
          <w:lang w:val="uk-UA"/>
        </w:rPr>
      </w:pPr>
    </w:p>
    <w:p w:rsidR="000E742A" w:rsidRPr="00D04AC0" w:rsidRDefault="000E742A" w:rsidP="000E742A">
      <w:pPr>
        <w:spacing w:before="75" w:after="532" w:line="230" w:lineRule="exact"/>
        <w:ind w:left="320" w:right="20" w:hanging="260"/>
        <w:rPr>
          <w:lang w:val="uk-UA"/>
        </w:rPr>
      </w:pPr>
      <w:r w:rsidRPr="00D04AC0">
        <w:rPr>
          <w:rStyle w:val="170"/>
          <w:rFonts w:eastAsia="Tahoma"/>
          <w:lang w:val="uk-UA"/>
        </w:rPr>
        <w:t>3. Підготувати повідомлення про особливості виникнення блис</w:t>
      </w:r>
      <w:r w:rsidRPr="00D04AC0">
        <w:rPr>
          <w:rStyle w:val="170"/>
          <w:rFonts w:eastAsia="Tahoma"/>
          <w:lang w:val="uk-UA"/>
        </w:rPr>
        <w:softHyphen/>
        <w:t>кавки й правила поведінки під час грози.</w:t>
      </w:r>
    </w:p>
    <w:p w:rsidR="004A41C7" w:rsidRPr="000E742A" w:rsidRDefault="004A41C7" w:rsidP="000E742A">
      <w:pPr>
        <w:rPr>
          <w:lang w:val="uk-UA"/>
        </w:rPr>
      </w:pPr>
    </w:p>
    <w:sectPr w:rsidR="004A41C7" w:rsidRPr="000E742A" w:rsidSect="00BF3A55">
      <w:pgSz w:w="11906" w:h="16838"/>
      <w:pgMar w:top="510" w:right="720" w:bottom="51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D9F" w:rsidRDefault="00597D9F" w:rsidP="001B621C">
      <w:r>
        <w:separator/>
      </w:r>
    </w:p>
  </w:endnote>
  <w:endnote w:type="continuationSeparator" w:id="1">
    <w:p w:rsidR="00597D9F" w:rsidRDefault="00597D9F" w:rsidP="001B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D9F" w:rsidRDefault="00597D9F" w:rsidP="001B621C">
      <w:r>
        <w:separator/>
      </w:r>
    </w:p>
  </w:footnote>
  <w:footnote w:type="continuationSeparator" w:id="1">
    <w:p w:rsidR="00597D9F" w:rsidRDefault="00597D9F" w:rsidP="001B6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D2D6A"/>
    <w:multiLevelType w:val="multilevel"/>
    <w:tmpl w:val="D3506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C04141"/>
    <w:multiLevelType w:val="multilevel"/>
    <w:tmpl w:val="50C4E0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63D7E"/>
    <w:multiLevelType w:val="multilevel"/>
    <w:tmpl w:val="9A508D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A55"/>
    <w:rsid w:val="00001E02"/>
    <w:rsid w:val="000327B6"/>
    <w:rsid w:val="00060C42"/>
    <w:rsid w:val="000C5CE0"/>
    <w:rsid w:val="000E742A"/>
    <w:rsid w:val="00151ED4"/>
    <w:rsid w:val="001B1FAF"/>
    <w:rsid w:val="001B621C"/>
    <w:rsid w:val="001B63D8"/>
    <w:rsid w:val="002E2B41"/>
    <w:rsid w:val="002E3872"/>
    <w:rsid w:val="00343E27"/>
    <w:rsid w:val="003440A3"/>
    <w:rsid w:val="00356036"/>
    <w:rsid w:val="003622AD"/>
    <w:rsid w:val="00384900"/>
    <w:rsid w:val="003B6873"/>
    <w:rsid w:val="003C6179"/>
    <w:rsid w:val="00483EF3"/>
    <w:rsid w:val="004A41C7"/>
    <w:rsid w:val="00566869"/>
    <w:rsid w:val="00597D9F"/>
    <w:rsid w:val="0068219B"/>
    <w:rsid w:val="006842B4"/>
    <w:rsid w:val="006E72FD"/>
    <w:rsid w:val="007729AD"/>
    <w:rsid w:val="007B1B4A"/>
    <w:rsid w:val="008B3180"/>
    <w:rsid w:val="008E62A2"/>
    <w:rsid w:val="00A04BB3"/>
    <w:rsid w:val="00A30819"/>
    <w:rsid w:val="00AA33A5"/>
    <w:rsid w:val="00AA6EF5"/>
    <w:rsid w:val="00B27BE4"/>
    <w:rsid w:val="00BE386B"/>
    <w:rsid w:val="00BF3A55"/>
    <w:rsid w:val="00C01969"/>
    <w:rsid w:val="00C32E34"/>
    <w:rsid w:val="00CD68FB"/>
    <w:rsid w:val="00D00ED5"/>
    <w:rsid w:val="00D76E6F"/>
    <w:rsid w:val="00ED5499"/>
    <w:rsid w:val="00F3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196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 (17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5">
    <w:name w:val="Заголовок №2 (5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50">
    <w:name w:val="Заголовок №2 (5)"/>
    <w:basedOn w:val="25"/>
    <w:rsid w:val="00BF3A55"/>
  </w:style>
  <w:style w:type="character" w:customStyle="1" w:styleId="59">
    <w:name w:val="Основной текст (59)_"/>
    <w:basedOn w:val="a0"/>
    <w:rsid w:val="00BF3A5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90">
    <w:name w:val="Основной текст (59)"/>
    <w:basedOn w:val="59"/>
    <w:rsid w:val="00BF3A55"/>
  </w:style>
  <w:style w:type="character" w:customStyle="1" w:styleId="591pt">
    <w:name w:val="Основной текст (59) + Интервал 1 pt"/>
    <w:basedOn w:val="59"/>
    <w:rsid w:val="00BF3A55"/>
    <w:rPr>
      <w:spacing w:val="20"/>
    </w:rPr>
  </w:style>
  <w:style w:type="character" w:customStyle="1" w:styleId="48">
    <w:name w:val="Основной текст (48)_"/>
    <w:basedOn w:val="a0"/>
    <w:rsid w:val="00BF3A5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8Candara95pt">
    <w:name w:val="Основной текст (48) + Candara;9;5 pt;Полужирный;Не курсив"/>
    <w:basedOn w:val="48"/>
    <w:rsid w:val="00BF3A55"/>
    <w:rPr>
      <w:rFonts w:ascii="Candara" w:eastAsia="Candara" w:hAnsi="Candara" w:cs="Candara"/>
      <w:b/>
      <w:bCs/>
      <w:i/>
      <w:iCs/>
      <w:sz w:val="19"/>
      <w:szCs w:val="19"/>
    </w:rPr>
  </w:style>
  <w:style w:type="character" w:customStyle="1" w:styleId="480">
    <w:name w:val="Основной текст (48)"/>
    <w:basedOn w:val="48"/>
    <w:rsid w:val="00BF3A55"/>
  </w:style>
  <w:style w:type="character" w:customStyle="1" w:styleId="50">
    <w:name w:val="Основной текст (50)_"/>
    <w:basedOn w:val="a0"/>
    <w:rsid w:val="00BF3A5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0">
    <w:name w:val="Основной текст (50)"/>
    <w:basedOn w:val="50"/>
    <w:rsid w:val="00BF3A55"/>
  </w:style>
  <w:style w:type="character" w:customStyle="1" w:styleId="170">
    <w:name w:val="Основной текст (17)"/>
    <w:basedOn w:val="17"/>
    <w:rsid w:val="00BF3A55"/>
    <w:rPr>
      <w:spacing w:val="0"/>
    </w:rPr>
  </w:style>
  <w:style w:type="character" w:customStyle="1" w:styleId="49">
    <w:name w:val="Основной текст (49)_"/>
    <w:basedOn w:val="a0"/>
    <w:rsid w:val="00BF3A5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490">
    <w:name w:val="Основной текст (49)"/>
    <w:basedOn w:val="49"/>
    <w:rsid w:val="00BF3A55"/>
  </w:style>
  <w:style w:type="character" w:customStyle="1" w:styleId="171">
    <w:name w:val="Основной текст (17) + Полужирный"/>
    <w:basedOn w:val="17"/>
    <w:rsid w:val="00BF3A55"/>
    <w:rPr>
      <w:b/>
      <w:bCs/>
      <w:spacing w:val="0"/>
    </w:rPr>
  </w:style>
  <w:style w:type="character" w:customStyle="1" w:styleId="47">
    <w:name w:val="Основной текст (47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70">
    <w:name w:val="Основной текст (47)"/>
    <w:basedOn w:val="47"/>
    <w:rsid w:val="00BF3A55"/>
  </w:style>
  <w:style w:type="character" w:customStyle="1" w:styleId="172">
    <w:name w:val="Основной текст (17) + Курсив"/>
    <w:basedOn w:val="17"/>
    <w:rsid w:val="00BF3A55"/>
    <w:rPr>
      <w:i/>
      <w:iCs/>
      <w:spacing w:val="0"/>
    </w:rPr>
  </w:style>
  <w:style w:type="character" w:customStyle="1" w:styleId="14">
    <w:name w:val="Заголовок №1 (4)_"/>
    <w:basedOn w:val="a0"/>
    <w:rsid w:val="00C019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40">
    <w:name w:val="Заголовок №1 (4)"/>
    <w:basedOn w:val="14"/>
    <w:rsid w:val="00C01969"/>
  </w:style>
  <w:style w:type="paragraph" w:styleId="a3">
    <w:name w:val="Balloon Text"/>
    <w:basedOn w:val="a"/>
    <w:link w:val="a4"/>
    <w:uiPriority w:val="99"/>
    <w:semiHidden/>
    <w:unhideWhenUsed/>
    <w:rsid w:val="00C01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969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7">
    <w:name w:val="Подпись к картинке (7)_"/>
    <w:basedOn w:val="a0"/>
    <w:rsid w:val="00682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Подпись к картинке (7)"/>
    <w:basedOn w:val="7"/>
    <w:rsid w:val="0068219B"/>
  </w:style>
  <w:style w:type="character" w:customStyle="1" w:styleId="71pt">
    <w:name w:val="Подпись к картинке (7) + Курсив;Интервал 1 pt"/>
    <w:basedOn w:val="7"/>
    <w:rsid w:val="0068219B"/>
    <w:rPr>
      <w:i/>
      <w:iCs/>
      <w:spacing w:val="30"/>
    </w:rPr>
  </w:style>
  <w:style w:type="character" w:customStyle="1" w:styleId="8">
    <w:name w:val="Подпись к картинке (8)_"/>
    <w:basedOn w:val="a0"/>
    <w:rsid w:val="00682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0">
    <w:name w:val="Подпись к картинке (8)"/>
    <w:basedOn w:val="8"/>
    <w:rsid w:val="0068219B"/>
  </w:style>
  <w:style w:type="character" w:customStyle="1" w:styleId="9">
    <w:name w:val="Подпись к картинке (9)_"/>
    <w:basedOn w:val="a0"/>
    <w:rsid w:val="0068219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0">
    <w:name w:val="Подпись к картинке (9)"/>
    <w:basedOn w:val="9"/>
    <w:rsid w:val="0068219B"/>
  </w:style>
  <w:style w:type="character" w:customStyle="1" w:styleId="16">
    <w:name w:val="Заголовок №1 (6)_"/>
    <w:basedOn w:val="a0"/>
    <w:rsid w:val="003440A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0">
    <w:name w:val="Заголовок №1 (6)"/>
    <w:basedOn w:val="16"/>
    <w:rsid w:val="003440A3"/>
  </w:style>
  <w:style w:type="character" w:customStyle="1" w:styleId="16115pt">
    <w:name w:val="Заголовок №1 (6) + 11;5 pt;Не малые прописные"/>
    <w:basedOn w:val="16"/>
    <w:rsid w:val="003440A3"/>
    <w:rPr>
      <w:smallCaps/>
      <w:sz w:val="23"/>
      <w:szCs w:val="23"/>
    </w:rPr>
  </w:style>
  <w:style w:type="character" w:customStyle="1" w:styleId="50TimesNewRoman12pt">
    <w:name w:val="Основной текст (50) + Times New Roman;12 pt"/>
    <w:basedOn w:val="50"/>
    <w:rsid w:val="004A41C7"/>
    <w:rPr>
      <w:rFonts w:ascii="Times New Roman" w:eastAsia="Times New Roman" w:hAnsi="Times New Roman" w:cs="Times New Roman"/>
      <w:sz w:val="24"/>
      <w:szCs w:val="24"/>
    </w:rPr>
  </w:style>
  <w:style w:type="character" w:customStyle="1" w:styleId="173">
    <w:name w:val="Заголовок №1 (7)"/>
    <w:basedOn w:val="a0"/>
    <w:rsid w:val="004A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4">
    <w:name w:val="Заголовок №2 (4)_"/>
    <w:basedOn w:val="a0"/>
    <w:rsid w:val="008E62A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0">
    <w:name w:val="Заголовок №2 (4)"/>
    <w:basedOn w:val="24"/>
    <w:rsid w:val="008E62A2"/>
  </w:style>
  <w:style w:type="character" w:customStyle="1" w:styleId="24115pt0pt">
    <w:name w:val="Заголовок №2 (4) + 11;5 pt;Не малые прописные;Интервал 0 pt"/>
    <w:basedOn w:val="24"/>
    <w:rsid w:val="008E62A2"/>
    <w:rPr>
      <w:smallCaps/>
      <w:spacing w:val="10"/>
      <w:sz w:val="23"/>
      <w:szCs w:val="23"/>
    </w:rPr>
  </w:style>
  <w:style w:type="character" w:customStyle="1" w:styleId="17Tahoma8pt1pt">
    <w:name w:val="Основной текст (17) + Tahoma;8 pt;Курсив;Интервал 1 pt"/>
    <w:basedOn w:val="17"/>
    <w:rsid w:val="008E62A2"/>
    <w:rPr>
      <w:rFonts w:ascii="Tahoma" w:eastAsia="Tahoma" w:hAnsi="Tahoma" w:cs="Tahoma"/>
      <w:i/>
      <w:iCs/>
      <w:spacing w:val="20"/>
      <w:sz w:val="16"/>
      <w:szCs w:val="16"/>
    </w:rPr>
  </w:style>
  <w:style w:type="character" w:customStyle="1" w:styleId="16115pt0pt">
    <w:name w:val="Заголовок №1 (6) + 11;5 pt;Не малые прописные;Интервал 0 pt"/>
    <w:basedOn w:val="16"/>
    <w:rsid w:val="006842B4"/>
    <w:rPr>
      <w:smallCaps/>
      <w:spacing w:val="10"/>
      <w:sz w:val="23"/>
      <w:szCs w:val="23"/>
    </w:rPr>
  </w:style>
  <w:style w:type="character" w:customStyle="1" w:styleId="1695pt">
    <w:name w:val="Заголовок №1 (6) + 9;5 pt;Не малые прописные"/>
    <w:basedOn w:val="16"/>
    <w:rsid w:val="003C6179"/>
    <w:rPr>
      <w:smallCaps/>
      <w:sz w:val="19"/>
      <w:szCs w:val="19"/>
    </w:rPr>
  </w:style>
  <w:style w:type="character" w:customStyle="1" w:styleId="81">
    <w:name w:val="Подпись к картинке (8) + Курсив"/>
    <w:basedOn w:val="8"/>
    <w:rsid w:val="003C6179"/>
    <w:rPr>
      <w:i/>
      <w:iCs/>
    </w:rPr>
  </w:style>
  <w:style w:type="character" w:customStyle="1" w:styleId="1610pt">
    <w:name w:val="Заголовок №1 (6) + 10 pt"/>
    <w:basedOn w:val="16"/>
    <w:rsid w:val="00C32E34"/>
    <w:rPr>
      <w:sz w:val="20"/>
      <w:szCs w:val="20"/>
    </w:rPr>
  </w:style>
  <w:style w:type="character" w:customStyle="1" w:styleId="50TimesNewRoman10pt">
    <w:name w:val="Основной текст (50) + Times New Roman;10 pt"/>
    <w:basedOn w:val="50"/>
    <w:rsid w:val="00C32E34"/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Сноска (4)_"/>
    <w:basedOn w:val="a0"/>
    <w:rsid w:val="001B6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Сноска (4)"/>
    <w:basedOn w:val="4"/>
    <w:rsid w:val="001B621C"/>
  </w:style>
  <w:style w:type="character" w:customStyle="1" w:styleId="48TimesNewRoman10pt">
    <w:name w:val="Основной текст (48) + Times New Roman;10 pt"/>
    <w:basedOn w:val="48"/>
    <w:rsid w:val="001B621C"/>
    <w:rPr>
      <w:rFonts w:ascii="Times New Roman" w:eastAsia="Times New Roman" w:hAnsi="Times New Roman" w:cs="Times New Roman"/>
      <w:sz w:val="20"/>
      <w:szCs w:val="20"/>
    </w:rPr>
  </w:style>
  <w:style w:type="character" w:customStyle="1" w:styleId="48TimesNewRoman10pt0">
    <w:name w:val="Основной текст (48) + Times New Roman;10 pt;Не курсив"/>
    <w:basedOn w:val="48"/>
    <w:rsid w:val="001B621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57">
    <w:name w:val="Основной текст (57)_"/>
    <w:basedOn w:val="a0"/>
    <w:rsid w:val="001B6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70">
    <w:name w:val="Основной текст (57)"/>
    <w:basedOn w:val="57"/>
    <w:rsid w:val="001B621C"/>
  </w:style>
  <w:style w:type="character" w:customStyle="1" w:styleId="52">
    <w:name w:val="Основной текст (52)_"/>
    <w:basedOn w:val="a0"/>
    <w:rsid w:val="00001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0">
    <w:name w:val="Основной текст (52)"/>
    <w:basedOn w:val="52"/>
    <w:rsid w:val="00001E02"/>
  </w:style>
  <w:style w:type="character" w:customStyle="1" w:styleId="16115pt1pt">
    <w:name w:val="Заголовок №1 (6) + 11;5 pt;Не малые прописные;Интервал 1 pt"/>
    <w:basedOn w:val="16"/>
    <w:rsid w:val="00001E02"/>
    <w:rPr>
      <w:smallCaps/>
      <w:spacing w:val="20"/>
      <w:sz w:val="23"/>
      <w:szCs w:val="23"/>
    </w:rPr>
  </w:style>
  <w:style w:type="character" w:customStyle="1" w:styleId="6">
    <w:name w:val="Подпись к таблице (6)_"/>
    <w:basedOn w:val="a0"/>
    <w:link w:val="60"/>
    <w:rsid w:val="00001E0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60pt">
    <w:name w:val="Подпись к таблице (6) + Интервал 0 pt"/>
    <w:basedOn w:val="6"/>
    <w:rsid w:val="00001E02"/>
    <w:rPr>
      <w:spacing w:val="10"/>
    </w:rPr>
  </w:style>
  <w:style w:type="paragraph" w:customStyle="1" w:styleId="60">
    <w:name w:val="Подпись к таблице (6)"/>
    <w:basedOn w:val="a"/>
    <w:link w:val="6"/>
    <w:rsid w:val="00001E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0"/>
      <w:sz w:val="18"/>
      <w:szCs w:val="18"/>
      <w:lang w:eastAsia="en-US"/>
    </w:rPr>
  </w:style>
  <w:style w:type="character" w:customStyle="1" w:styleId="171pt">
    <w:name w:val="Основной текст (17) + Курсив;Интервал 1 pt"/>
    <w:basedOn w:val="17"/>
    <w:rsid w:val="00D76E6F"/>
    <w:rPr>
      <w:i/>
      <w:iCs/>
      <w:spacing w:val="20"/>
    </w:rPr>
  </w:style>
  <w:style w:type="character" w:customStyle="1" w:styleId="5912pt">
    <w:name w:val="Основной текст (59) + 12 pt;Малые прописные"/>
    <w:basedOn w:val="59"/>
    <w:rsid w:val="00151ED4"/>
    <w:rPr>
      <w:smallCaps/>
      <w:sz w:val="24"/>
      <w:szCs w:val="24"/>
    </w:rPr>
  </w:style>
  <w:style w:type="character" w:customStyle="1" w:styleId="179pt0pt">
    <w:name w:val="Основной текст (17) + 9 pt;Интервал 0 pt"/>
    <w:basedOn w:val="17"/>
    <w:rsid w:val="00151ED4"/>
    <w:rPr>
      <w:spacing w:val="-10"/>
      <w:sz w:val="18"/>
      <w:szCs w:val="18"/>
    </w:rPr>
  </w:style>
  <w:style w:type="character" w:customStyle="1" w:styleId="1755pt">
    <w:name w:val="Основной текст (17) + 5;5 pt"/>
    <w:basedOn w:val="17"/>
    <w:rsid w:val="007B1B4A"/>
    <w:rPr>
      <w:spacing w:val="0"/>
      <w:sz w:val="11"/>
      <w:szCs w:val="11"/>
    </w:rPr>
  </w:style>
  <w:style w:type="character" w:customStyle="1" w:styleId="17Candara95pt">
    <w:name w:val="Основной текст (17) + Candara;9;5 pt;Полужирный"/>
    <w:basedOn w:val="17"/>
    <w:rsid w:val="007B1B4A"/>
    <w:rPr>
      <w:rFonts w:ascii="Candara" w:eastAsia="Candara" w:hAnsi="Candara" w:cs="Candara"/>
      <w:b/>
      <w:bCs/>
      <w:spacing w:val="0"/>
      <w:sz w:val="19"/>
      <w:szCs w:val="19"/>
    </w:rPr>
  </w:style>
  <w:style w:type="character" w:customStyle="1" w:styleId="61">
    <w:name w:val="Основной текст (61)_"/>
    <w:basedOn w:val="a0"/>
    <w:rsid w:val="006E72F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12pt">
    <w:name w:val="Основной текст (61) + 12 pt;Малые прописные"/>
    <w:basedOn w:val="61"/>
    <w:rsid w:val="006E72FD"/>
    <w:rPr>
      <w:smallCaps/>
      <w:sz w:val="24"/>
      <w:szCs w:val="24"/>
    </w:rPr>
  </w:style>
  <w:style w:type="character" w:customStyle="1" w:styleId="610">
    <w:name w:val="Основной текст (61)"/>
    <w:basedOn w:val="61"/>
    <w:rsid w:val="006E72FD"/>
  </w:style>
  <w:style w:type="character" w:customStyle="1" w:styleId="10">
    <w:name w:val="Подпись к картинке (10)_"/>
    <w:basedOn w:val="a0"/>
    <w:rsid w:val="000327B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100">
    <w:name w:val="Подпись к картинке (10)"/>
    <w:basedOn w:val="10"/>
    <w:rsid w:val="000327B6"/>
  </w:style>
  <w:style w:type="character" w:customStyle="1" w:styleId="71">
    <w:name w:val="Подпись к таблице (7)_"/>
    <w:basedOn w:val="a0"/>
    <w:rsid w:val="00032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2">
    <w:name w:val="Подпись к таблице (7)"/>
    <w:basedOn w:val="71"/>
    <w:rsid w:val="000327B6"/>
  </w:style>
  <w:style w:type="character" w:customStyle="1" w:styleId="51">
    <w:name w:val="Основной текст (51)_"/>
    <w:basedOn w:val="a0"/>
    <w:rsid w:val="00032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0">
    <w:name w:val="Основной текст (51)"/>
    <w:basedOn w:val="51"/>
    <w:rsid w:val="000327B6"/>
  </w:style>
  <w:style w:type="character" w:customStyle="1" w:styleId="62">
    <w:name w:val="Основной текст (62)_"/>
    <w:basedOn w:val="a0"/>
    <w:rsid w:val="000327B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20">
    <w:name w:val="Основной текст (62)"/>
    <w:basedOn w:val="62"/>
    <w:rsid w:val="000327B6"/>
  </w:style>
  <w:style w:type="character" w:customStyle="1" w:styleId="2">
    <w:name w:val="Основной текст (2)_"/>
    <w:basedOn w:val="a0"/>
    <w:rsid w:val="000327B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0">
    <w:name w:val="Основной текст (2)"/>
    <w:basedOn w:val="2"/>
    <w:rsid w:val="000327B6"/>
  </w:style>
  <w:style w:type="character" w:customStyle="1" w:styleId="56">
    <w:name w:val="Основной текст (56)_"/>
    <w:basedOn w:val="a0"/>
    <w:rsid w:val="00032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60">
    <w:name w:val="Основной текст (56)"/>
    <w:basedOn w:val="56"/>
    <w:rsid w:val="000327B6"/>
    <w:rPr>
      <w:spacing w:val="0"/>
    </w:rPr>
  </w:style>
  <w:style w:type="character" w:customStyle="1" w:styleId="17-1pt">
    <w:name w:val="Основной текст (17) + Курсив;Интервал -1 pt"/>
    <w:basedOn w:val="17"/>
    <w:rsid w:val="00A04BB3"/>
    <w:rPr>
      <w:i/>
      <w:iCs/>
      <w:spacing w:val="-20"/>
    </w:rPr>
  </w:style>
  <w:style w:type="character" w:customStyle="1" w:styleId="18">
    <w:name w:val="Заголовок №1 (8)_"/>
    <w:basedOn w:val="a0"/>
    <w:rsid w:val="00A04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8125pt">
    <w:name w:val="Заголовок №1 (8) + 12;5 pt;Полужирный;Малые прописные"/>
    <w:basedOn w:val="18"/>
    <w:rsid w:val="00A04BB3"/>
    <w:rPr>
      <w:b/>
      <w:bCs/>
      <w:smallCaps/>
      <w:sz w:val="25"/>
      <w:szCs w:val="25"/>
    </w:rPr>
  </w:style>
  <w:style w:type="character" w:customStyle="1" w:styleId="18-1pt">
    <w:name w:val="Заголовок №1 (8) + Курсив;Интервал -1 pt"/>
    <w:basedOn w:val="18"/>
    <w:rsid w:val="00A04BB3"/>
    <w:rPr>
      <w:i/>
      <w:iCs/>
      <w:spacing w:val="-20"/>
    </w:rPr>
  </w:style>
  <w:style w:type="character" w:customStyle="1" w:styleId="180">
    <w:name w:val="Заголовок №1 (8)"/>
    <w:basedOn w:val="18"/>
    <w:rsid w:val="00A04BB3"/>
  </w:style>
  <w:style w:type="character" w:customStyle="1" w:styleId="181">
    <w:name w:val="Заголовок №1 (8) + Полужирный"/>
    <w:basedOn w:val="18"/>
    <w:rsid w:val="00A04BB3"/>
    <w:rPr>
      <w:b/>
      <w:bCs/>
    </w:rPr>
  </w:style>
  <w:style w:type="character" w:customStyle="1" w:styleId="17-1pt0">
    <w:name w:val="Основной текст (17) + Интервал -1 pt"/>
    <w:basedOn w:val="17"/>
    <w:rsid w:val="00A04BB3"/>
    <w:rPr>
      <w:spacing w:val="-20"/>
    </w:rPr>
  </w:style>
  <w:style w:type="character" w:customStyle="1" w:styleId="471">
    <w:name w:val="Основной текст (47) + Не полужирный"/>
    <w:basedOn w:val="47"/>
    <w:rsid w:val="00A04BB3"/>
    <w:rPr>
      <w:b/>
      <w:bCs/>
    </w:rPr>
  </w:style>
  <w:style w:type="character" w:customStyle="1" w:styleId="82">
    <w:name w:val="Подпись к картинке (8) + Полужирный"/>
    <w:basedOn w:val="8"/>
    <w:rsid w:val="00A04BB3"/>
    <w:rPr>
      <w:b/>
      <w:bCs/>
    </w:rPr>
  </w:style>
  <w:style w:type="character" w:customStyle="1" w:styleId="19">
    <w:name w:val="Заголовок №1 (9)_"/>
    <w:basedOn w:val="a0"/>
    <w:rsid w:val="002E387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9Candara12pt">
    <w:name w:val="Заголовок №1 (9) + Candara;12 pt;Малые прописные"/>
    <w:basedOn w:val="19"/>
    <w:rsid w:val="002E3872"/>
    <w:rPr>
      <w:rFonts w:ascii="Candara" w:eastAsia="Candara" w:hAnsi="Candara" w:cs="Candara"/>
      <w:smallCaps/>
      <w:sz w:val="24"/>
      <w:szCs w:val="24"/>
    </w:rPr>
  </w:style>
  <w:style w:type="character" w:customStyle="1" w:styleId="190">
    <w:name w:val="Заголовок №1 (9)"/>
    <w:basedOn w:val="19"/>
    <w:rsid w:val="002E3872"/>
  </w:style>
  <w:style w:type="character" w:customStyle="1" w:styleId="34">
    <w:name w:val="Заголовок №3 (4)_"/>
    <w:basedOn w:val="a0"/>
    <w:rsid w:val="00060C4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40">
    <w:name w:val="Заголовок №3 (4)"/>
    <w:basedOn w:val="34"/>
    <w:rsid w:val="00060C42"/>
  </w:style>
  <w:style w:type="character" w:customStyle="1" w:styleId="34115pt">
    <w:name w:val="Заголовок №3 (4) + 11;5 pt;Не малые прописные"/>
    <w:basedOn w:val="34"/>
    <w:rsid w:val="00060C42"/>
    <w:rPr>
      <w:smallCaps/>
      <w:sz w:val="23"/>
      <w:szCs w:val="23"/>
    </w:rPr>
  </w:style>
  <w:style w:type="character" w:customStyle="1" w:styleId="63">
    <w:name w:val="Основной текст (63)_"/>
    <w:basedOn w:val="a0"/>
    <w:rsid w:val="00060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30">
    <w:name w:val="Основной текст (63)"/>
    <w:basedOn w:val="63"/>
    <w:rsid w:val="00060C42"/>
  </w:style>
  <w:style w:type="character" w:customStyle="1" w:styleId="631">
    <w:name w:val="Основной текст (63) + Не курсив"/>
    <w:basedOn w:val="63"/>
    <w:rsid w:val="00060C42"/>
    <w:rPr>
      <w:i/>
      <w:iCs/>
    </w:rPr>
  </w:style>
  <w:style w:type="character" w:customStyle="1" w:styleId="520pt">
    <w:name w:val="Основной текст (52) + Интервал 0 pt"/>
    <w:basedOn w:val="52"/>
    <w:rsid w:val="000E742A"/>
    <w:rPr>
      <w:spacing w:val="10"/>
    </w:rPr>
  </w:style>
  <w:style w:type="character" w:customStyle="1" w:styleId="179pt">
    <w:name w:val="Основной текст (17) + 9 pt"/>
    <w:basedOn w:val="17"/>
    <w:rsid w:val="000E74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2896</Characters>
  <Application>Microsoft Office Word</Application>
  <DocSecurity>0</DocSecurity>
  <Lines>24</Lines>
  <Paragraphs>6</Paragraphs>
  <ScaleCrop>false</ScaleCrop>
  <Company>Grizli777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book2</dc:creator>
  <cp:lastModifiedBy>book2</cp:lastModifiedBy>
  <cp:revision>3</cp:revision>
  <dcterms:created xsi:type="dcterms:W3CDTF">2015-10-22T17:31:00Z</dcterms:created>
  <dcterms:modified xsi:type="dcterms:W3CDTF">2015-10-27T16:21:00Z</dcterms:modified>
</cp:coreProperties>
</file>